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487A002" w14:textId="77777777" w:rsidR="005F740A" w:rsidRPr="007A5B68" w:rsidRDefault="00000000">
      <w:pPr>
        <w:widowControl/>
        <w:spacing w:line="580" w:lineRule="exact"/>
        <w:jc w:val="center"/>
        <w:outlineLvl w:val="2"/>
        <w:rPr>
          <w:rFonts w:asciiTheme="minorEastAsia" w:hAnsiTheme="minorEastAsia" w:cs="方正小标宋简体"/>
          <w:kern w:val="0"/>
          <w:sz w:val="36"/>
          <w:szCs w:val="36"/>
        </w:rPr>
      </w:pPr>
      <w:r w:rsidRPr="007A5B68">
        <w:rPr>
          <w:rFonts w:asciiTheme="minorEastAsia" w:hAnsiTheme="minorEastAsia" w:cs="方正小标宋简体" w:hint="eastAsia"/>
          <w:kern w:val="0"/>
          <w:sz w:val="36"/>
          <w:szCs w:val="36"/>
        </w:rPr>
        <w:t>广州现代产业新体系研究基地</w:t>
      </w:r>
    </w:p>
    <w:p w14:paraId="02122BF8" w14:textId="77777777" w:rsidR="005F740A" w:rsidRPr="007A5B68" w:rsidRDefault="00000000">
      <w:pPr>
        <w:widowControl/>
        <w:spacing w:line="580" w:lineRule="exact"/>
        <w:jc w:val="center"/>
        <w:outlineLvl w:val="2"/>
        <w:rPr>
          <w:rFonts w:asciiTheme="minorEastAsia" w:hAnsiTheme="minorEastAsia" w:cs="方正小标宋简体"/>
          <w:kern w:val="0"/>
          <w:sz w:val="36"/>
          <w:szCs w:val="36"/>
        </w:rPr>
      </w:pPr>
      <w:r w:rsidRPr="007A5B68">
        <w:rPr>
          <w:rFonts w:asciiTheme="minorEastAsia" w:hAnsiTheme="minorEastAsia" w:cs="方正小标宋简体" w:hint="eastAsia"/>
          <w:kern w:val="0"/>
          <w:sz w:val="36"/>
          <w:szCs w:val="36"/>
        </w:rPr>
        <w:t>2025年度基地课题申报通知</w:t>
      </w:r>
    </w:p>
    <w:p w14:paraId="0E2D8843" w14:textId="77777777" w:rsidR="005F740A" w:rsidRPr="007A5B68" w:rsidRDefault="005F740A">
      <w:pPr>
        <w:widowControl/>
        <w:spacing w:line="580" w:lineRule="exact"/>
        <w:jc w:val="left"/>
        <w:rPr>
          <w:rFonts w:asciiTheme="minorEastAsia" w:hAnsiTheme="minorEastAsia" w:cs="宋体"/>
          <w:color w:val="747474"/>
          <w:kern w:val="0"/>
          <w:sz w:val="18"/>
          <w:szCs w:val="18"/>
        </w:rPr>
      </w:pPr>
    </w:p>
    <w:p w14:paraId="03D12A8B" w14:textId="77777777" w:rsidR="005F740A" w:rsidRPr="007A5B68" w:rsidRDefault="00000000">
      <w:pPr>
        <w:widowControl/>
        <w:spacing w:line="580" w:lineRule="exact"/>
        <w:ind w:firstLine="59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广州现代产业新体系研究基地是以服务广州构建高水平现代产业新体系为目标的一个综合、开放和高端的研究基地，于2017年、2021年获批为广州市人文社科重点研究基地。基地现面向社会公开招标2025年度研究课题。</w:t>
      </w:r>
    </w:p>
    <w:p w14:paraId="0A59C375" w14:textId="5FFF4E27" w:rsidR="005F740A" w:rsidRPr="00E66E1C" w:rsidRDefault="00E66E1C" w:rsidP="00E66E1C">
      <w:pPr>
        <w:widowControl/>
        <w:spacing w:line="580" w:lineRule="exact"/>
        <w:ind w:left="562"/>
        <w:rPr>
          <w:rFonts w:asciiTheme="minorEastAsia" w:hAnsiTheme="minorEastAsia" w:cs="黑体"/>
          <w:b/>
          <w:bCs/>
          <w:color w:val="171717"/>
          <w:kern w:val="0"/>
          <w:sz w:val="28"/>
          <w:szCs w:val="28"/>
        </w:rPr>
      </w:pPr>
      <w:r>
        <w:rPr>
          <w:rFonts w:asciiTheme="minorEastAsia" w:hAnsiTheme="minorEastAsia" w:cs="黑体" w:hint="eastAsia"/>
          <w:b/>
          <w:bCs/>
          <w:color w:val="171717"/>
          <w:kern w:val="0"/>
          <w:sz w:val="28"/>
          <w:szCs w:val="28"/>
        </w:rPr>
        <w:t>一、</w:t>
      </w:r>
      <w:r w:rsidRPr="00E66E1C">
        <w:rPr>
          <w:rFonts w:asciiTheme="minorEastAsia" w:hAnsiTheme="minorEastAsia" w:cs="黑体" w:hint="eastAsia"/>
          <w:b/>
          <w:bCs/>
          <w:color w:val="171717"/>
          <w:kern w:val="0"/>
          <w:sz w:val="28"/>
          <w:szCs w:val="28"/>
        </w:rPr>
        <w:t>课题设置</w:t>
      </w:r>
    </w:p>
    <w:p w14:paraId="30AC1262" w14:textId="77777777" w:rsidR="005F740A" w:rsidRPr="007A5B68" w:rsidRDefault="00000000">
      <w:pPr>
        <w:widowControl/>
        <w:spacing w:line="580" w:lineRule="exact"/>
        <w:ind w:firstLineChars="200" w:firstLine="56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本次课题招标共设</w:t>
      </w:r>
      <w:r w:rsidRPr="007A5B68">
        <w:rPr>
          <w:rFonts w:asciiTheme="minorEastAsia" w:hAnsiTheme="minorEastAsia" w:cs="宋体"/>
          <w:color w:val="171717"/>
          <w:kern w:val="0"/>
          <w:sz w:val="28"/>
          <w:szCs w:val="28"/>
        </w:rPr>
        <w:t>2个选题，研究方向如下：</w:t>
      </w:r>
    </w:p>
    <w:p w14:paraId="5449F9E4" w14:textId="77777777" w:rsidR="005F740A" w:rsidRPr="007A5B68" w:rsidRDefault="00000000">
      <w:pPr>
        <w:widowControl/>
        <w:numPr>
          <w:ilvl w:val="0"/>
          <w:numId w:val="2"/>
        </w:numPr>
        <w:spacing w:line="580" w:lineRule="exact"/>
        <w:ind w:firstLineChars="200" w:firstLine="56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AIGC深度介入广州出版产业的影响研究；</w:t>
      </w:r>
    </w:p>
    <w:p w14:paraId="350473D3" w14:textId="77777777" w:rsidR="005F740A" w:rsidRPr="007A5B68" w:rsidRDefault="00000000">
      <w:pPr>
        <w:widowControl/>
        <w:numPr>
          <w:ilvl w:val="0"/>
          <w:numId w:val="2"/>
        </w:numPr>
        <w:spacing w:line="580" w:lineRule="exact"/>
        <w:ind w:firstLineChars="200" w:firstLine="560"/>
        <w:rPr>
          <w:rFonts w:asciiTheme="minorEastAsia" w:hAnsiTheme="minorEastAsia" w:cs="宋体"/>
          <w:color w:val="171717"/>
          <w:kern w:val="0"/>
          <w:sz w:val="28"/>
          <w:szCs w:val="28"/>
        </w:rPr>
      </w:pPr>
      <w:bookmarkStart w:id="0" w:name="OLE_LINK1"/>
      <w:r w:rsidRPr="007A5B68">
        <w:rPr>
          <w:rFonts w:asciiTheme="minorEastAsia" w:hAnsiTheme="minorEastAsia" w:cs="宋体" w:hint="eastAsia"/>
          <w:color w:val="171717"/>
          <w:kern w:val="0"/>
          <w:sz w:val="28"/>
          <w:szCs w:val="28"/>
        </w:rPr>
        <w:t>广州</w:t>
      </w:r>
      <w:bookmarkEnd w:id="0"/>
      <w:r w:rsidRPr="007A5B68">
        <w:rPr>
          <w:rFonts w:asciiTheme="minorEastAsia" w:hAnsiTheme="minorEastAsia" w:cs="宋体" w:hint="eastAsia"/>
          <w:color w:val="171717"/>
          <w:kern w:val="0"/>
          <w:sz w:val="28"/>
          <w:szCs w:val="28"/>
        </w:rPr>
        <w:t>建成未来产业重要策源地和发展高地研究。</w:t>
      </w:r>
    </w:p>
    <w:p w14:paraId="06DC30E2" w14:textId="77777777" w:rsidR="005F740A" w:rsidRPr="007A5B68" w:rsidRDefault="00000000">
      <w:pPr>
        <w:widowControl/>
        <w:spacing w:line="580" w:lineRule="exact"/>
        <w:ind w:firstLineChars="200" w:firstLine="560"/>
        <w:rPr>
          <w:rFonts w:asciiTheme="minorEastAsia" w:hAnsiTheme="minorEastAsia" w:cs="黑体"/>
          <w:color w:val="171717"/>
          <w:kern w:val="0"/>
          <w:sz w:val="28"/>
          <w:szCs w:val="28"/>
        </w:rPr>
      </w:pPr>
      <w:r w:rsidRPr="007A5B68">
        <w:rPr>
          <w:rFonts w:asciiTheme="minorEastAsia" w:hAnsiTheme="minorEastAsia" w:cs="宋体" w:hint="eastAsia"/>
          <w:color w:val="171717"/>
          <w:kern w:val="0"/>
          <w:sz w:val="28"/>
          <w:szCs w:val="28"/>
        </w:rPr>
        <w:t>以上选题原则上每个只立</w:t>
      </w:r>
      <w:r w:rsidRPr="007A5B68">
        <w:rPr>
          <w:rFonts w:asciiTheme="minorEastAsia" w:hAnsiTheme="minorEastAsia" w:cs="宋体"/>
          <w:color w:val="171717"/>
          <w:kern w:val="0"/>
          <w:sz w:val="28"/>
          <w:szCs w:val="28"/>
        </w:rPr>
        <w:t>1项</w:t>
      </w:r>
      <w:r w:rsidRPr="007A5B68">
        <w:rPr>
          <w:rFonts w:asciiTheme="minorEastAsia" w:hAnsiTheme="minorEastAsia" w:cs="宋体" w:hint="eastAsia"/>
          <w:color w:val="171717"/>
          <w:kern w:val="0"/>
          <w:sz w:val="28"/>
          <w:szCs w:val="28"/>
        </w:rPr>
        <w:t>研究课题</w:t>
      </w:r>
      <w:r w:rsidRPr="007A5B68">
        <w:rPr>
          <w:rFonts w:asciiTheme="minorEastAsia" w:hAnsiTheme="minorEastAsia" w:cs="宋体"/>
          <w:color w:val="171717"/>
          <w:kern w:val="0"/>
          <w:sz w:val="28"/>
          <w:szCs w:val="28"/>
        </w:rPr>
        <w:t>，研究经费</w:t>
      </w:r>
      <w:r w:rsidRPr="007A5B68">
        <w:rPr>
          <w:rFonts w:asciiTheme="minorEastAsia" w:hAnsiTheme="minorEastAsia" w:cs="宋体" w:hint="eastAsia"/>
          <w:color w:val="171717"/>
          <w:kern w:val="0"/>
          <w:sz w:val="28"/>
          <w:szCs w:val="28"/>
        </w:rPr>
        <w:t>自筹</w:t>
      </w:r>
      <w:r w:rsidRPr="007A5B68">
        <w:rPr>
          <w:rFonts w:asciiTheme="minorEastAsia" w:hAnsiTheme="minorEastAsia" w:cs="宋体"/>
          <w:color w:val="171717"/>
          <w:kern w:val="0"/>
          <w:sz w:val="28"/>
          <w:szCs w:val="28"/>
        </w:rPr>
        <w:t>。</w:t>
      </w:r>
    </w:p>
    <w:p w14:paraId="484C0FAA" w14:textId="463F7B89" w:rsidR="005F740A" w:rsidRPr="00E66E1C" w:rsidRDefault="00E66E1C" w:rsidP="00E66E1C">
      <w:pPr>
        <w:widowControl/>
        <w:spacing w:line="580" w:lineRule="exact"/>
        <w:ind w:left="562"/>
        <w:rPr>
          <w:rFonts w:asciiTheme="minorEastAsia" w:hAnsiTheme="minorEastAsia" w:cs="宋体"/>
          <w:b/>
          <w:bCs/>
          <w:color w:val="171717"/>
          <w:kern w:val="0"/>
          <w:sz w:val="28"/>
          <w:szCs w:val="28"/>
        </w:rPr>
      </w:pPr>
      <w:r>
        <w:rPr>
          <w:rFonts w:asciiTheme="minorEastAsia" w:hAnsiTheme="minorEastAsia" w:cs="黑体" w:hint="eastAsia"/>
          <w:b/>
          <w:bCs/>
          <w:color w:val="171717"/>
          <w:kern w:val="0"/>
          <w:sz w:val="28"/>
          <w:szCs w:val="28"/>
        </w:rPr>
        <w:t>二、</w:t>
      </w:r>
      <w:r w:rsidRPr="00E66E1C">
        <w:rPr>
          <w:rFonts w:asciiTheme="minorEastAsia" w:hAnsiTheme="minorEastAsia" w:cs="黑体" w:hint="eastAsia"/>
          <w:b/>
          <w:bCs/>
          <w:color w:val="171717"/>
          <w:kern w:val="0"/>
          <w:sz w:val="28"/>
          <w:szCs w:val="28"/>
        </w:rPr>
        <w:t>申报条件</w:t>
      </w:r>
    </w:p>
    <w:p w14:paraId="2901C420" w14:textId="77777777" w:rsidR="005F740A" w:rsidRPr="007A5B68" w:rsidRDefault="00000000">
      <w:pPr>
        <w:widowControl/>
        <w:numPr>
          <w:ilvl w:val="0"/>
          <w:numId w:val="3"/>
        </w:numPr>
        <w:spacing w:line="580" w:lineRule="exact"/>
        <w:ind w:left="10" w:firstLineChars="207" w:firstLine="58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申请人须为广东省内高校或者研究机构正式在岗在编人员，须具有中华人民共和国国籍，具有较高的政治素质。</w:t>
      </w:r>
    </w:p>
    <w:p w14:paraId="43CDD186" w14:textId="77777777" w:rsidR="005F740A" w:rsidRPr="007A5B68" w:rsidRDefault="00000000">
      <w:pPr>
        <w:widowControl/>
        <w:numPr>
          <w:ilvl w:val="0"/>
          <w:numId w:val="3"/>
        </w:numPr>
        <w:spacing w:line="580" w:lineRule="exact"/>
        <w:ind w:left="10" w:firstLineChars="207" w:firstLine="58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在相关研究领域具有一定的研究经验。具有硕士及以上学位，能承担实质性研究工作。鼓励在相关领域已有较好的前期积累的学者申报选题。</w:t>
      </w:r>
    </w:p>
    <w:p w14:paraId="49EBC99C" w14:textId="77777777" w:rsidR="005F740A" w:rsidRPr="007A5B68" w:rsidRDefault="00000000">
      <w:pPr>
        <w:widowControl/>
        <w:numPr>
          <w:ilvl w:val="0"/>
          <w:numId w:val="3"/>
        </w:numPr>
        <w:spacing w:line="580" w:lineRule="exact"/>
        <w:ind w:left="10" w:firstLineChars="207" w:firstLine="58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所列课题组成员，必须征得其本人签字同意，否则视为违规申报。</w:t>
      </w:r>
    </w:p>
    <w:p w14:paraId="75A24DE5" w14:textId="77777777" w:rsidR="005F740A" w:rsidRPr="00E66E1C" w:rsidRDefault="00000000">
      <w:pPr>
        <w:widowControl/>
        <w:spacing w:line="580" w:lineRule="exact"/>
        <w:ind w:left="590"/>
        <w:rPr>
          <w:rFonts w:asciiTheme="minorEastAsia" w:hAnsiTheme="minorEastAsia" w:cs="宋体"/>
          <w:b/>
          <w:bCs/>
          <w:color w:val="171717"/>
          <w:kern w:val="0"/>
          <w:sz w:val="28"/>
          <w:szCs w:val="28"/>
        </w:rPr>
      </w:pPr>
      <w:r w:rsidRPr="00E66E1C">
        <w:rPr>
          <w:rFonts w:asciiTheme="minorEastAsia" w:hAnsiTheme="minorEastAsia" w:cs="黑体" w:hint="eastAsia"/>
          <w:b/>
          <w:bCs/>
          <w:color w:val="171717"/>
          <w:kern w:val="0"/>
          <w:sz w:val="28"/>
          <w:szCs w:val="28"/>
        </w:rPr>
        <w:t>三、申报办法</w:t>
      </w:r>
    </w:p>
    <w:p w14:paraId="6E933D6E" w14:textId="77777777" w:rsidR="005F740A" w:rsidRPr="007A5B68" w:rsidRDefault="00000000">
      <w:pPr>
        <w:widowControl/>
        <w:spacing w:line="580" w:lineRule="exact"/>
        <w:ind w:left="10" w:firstLineChars="207" w:firstLine="58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1.申请人应按照《申请书》（见附件）规定内容及要求认真填写申报材料。</w:t>
      </w:r>
    </w:p>
    <w:p w14:paraId="21A88CE3" w14:textId="77777777" w:rsidR="005F740A" w:rsidRPr="007A5B68" w:rsidRDefault="00000000">
      <w:pPr>
        <w:widowControl/>
        <w:spacing w:line="580" w:lineRule="exact"/>
        <w:ind w:firstLineChars="200" w:firstLine="56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lastRenderedPageBreak/>
        <w:t>2.投标者于2025年11月30日前将填好的《申请书》采用A4纸双面打印，经责任单位审核盖章，一式7份（其中1份原件、6份复印件）寄至以下地址，同时将《申请书》的电子文本通过电子邮件发送至规定邮箱（邮件名格式：申报人姓名+课题名）。</w:t>
      </w:r>
    </w:p>
    <w:p w14:paraId="5A31B7E8" w14:textId="77777777" w:rsidR="005F740A" w:rsidRPr="007A5B68" w:rsidRDefault="00000000">
      <w:pPr>
        <w:widowControl/>
        <w:spacing w:line="580" w:lineRule="exact"/>
        <w:ind w:firstLineChars="200" w:firstLine="56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3.立项课题由专家评审组评审决定，并在基地网站上公示无异议后，报广州市社科规划领导小组办公室同意后下达立项通知书。</w:t>
      </w:r>
    </w:p>
    <w:p w14:paraId="40691826" w14:textId="77777777" w:rsidR="005F740A" w:rsidRPr="00E66E1C" w:rsidRDefault="00000000">
      <w:pPr>
        <w:widowControl/>
        <w:spacing w:line="580" w:lineRule="exact"/>
        <w:ind w:left="10" w:firstLineChars="207" w:firstLine="582"/>
        <w:rPr>
          <w:rFonts w:asciiTheme="minorEastAsia" w:hAnsiTheme="minorEastAsia" w:cs="宋体"/>
          <w:b/>
          <w:bCs/>
          <w:color w:val="171717"/>
          <w:kern w:val="0"/>
          <w:sz w:val="28"/>
          <w:szCs w:val="28"/>
        </w:rPr>
      </w:pPr>
      <w:r w:rsidRPr="00E66E1C">
        <w:rPr>
          <w:rFonts w:asciiTheme="minorEastAsia" w:hAnsiTheme="minorEastAsia" w:cs="黑体" w:hint="eastAsia"/>
          <w:b/>
          <w:bCs/>
          <w:color w:val="171717"/>
          <w:kern w:val="0"/>
          <w:sz w:val="28"/>
          <w:szCs w:val="28"/>
        </w:rPr>
        <w:t>四、相关说明</w:t>
      </w:r>
    </w:p>
    <w:p w14:paraId="1AD02D9E" w14:textId="77777777" w:rsidR="005F740A" w:rsidRPr="007A5B68" w:rsidRDefault="00000000">
      <w:pPr>
        <w:widowControl/>
        <w:spacing w:line="580" w:lineRule="exact"/>
        <w:ind w:left="10" w:firstLineChars="207" w:firstLine="58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 xml:space="preserve">1.课题研究周期为两年，从课题正式立项之日起计算。  </w:t>
      </w:r>
    </w:p>
    <w:p w14:paraId="3F72C8A3" w14:textId="77777777" w:rsidR="005F740A" w:rsidRPr="007A5B68" w:rsidRDefault="00000000">
      <w:pPr>
        <w:widowControl/>
        <w:spacing w:line="580" w:lineRule="exact"/>
        <w:ind w:left="10" w:firstLineChars="207" w:firstLine="580"/>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2.本课题研究成果需单独标注：“广州市人文社科重点研究基地广州现代产业新体系研究基地共建项目”。</w:t>
      </w:r>
    </w:p>
    <w:p w14:paraId="3187DE92" w14:textId="77777777" w:rsidR="005F740A" w:rsidRPr="007A5B68" w:rsidRDefault="00000000">
      <w:pPr>
        <w:widowControl/>
        <w:spacing w:line="580" w:lineRule="exact"/>
        <w:ind w:left="10" w:firstLineChars="207" w:firstLine="580"/>
        <w:rPr>
          <w:rFonts w:asciiTheme="minorEastAsia" w:hAnsiTheme="minorEastAsia" w:cs="宋体"/>
          <w:kern w:val="0"/>
          <w:sz w:val="28"/>
          <w:szCs w:val="28"/>
        </w:rPr>
      </w:pPr>
      <w:r w:rsidRPr="007A5B68">
        <w:rPr>
          <w:rFonts w:asciiTheme="minorEastAsia" w:hAnsiTheme="minorEastAsia" w:cs="宋体" w:hint="eastAsia"/>
          <w:kern w:val="0"/>
          <w:sz w:val="28"/>
          <w:szCs w:val="28"/>
        </w:rPr>
        <w:t>3.项目以以下三种方式中的任意一种结题：</w:t>
      </w:r>
    </w:p>
    <w:p w14:paraId="44725A36" w14:textId="1F22AC0D" w:rsidR="005F740A" w:rsidRPr="007A5B68" w:rsidRDefault="00000000">
      <w:pPr>
        <w:widowControl/>
        <w:spacing w:line="580" w:lineRule="exact"/>
        <w:ind w:left="10" w:firstLineChars="207" w:firstLine="580"/>
        <w:rPr>
          <w:rFonts w:asciiTheme="minorEastAsia" w:hAnsiTheme="minorEastAsia" w:cs="宋体"/>
          <w:kern w:val="0"/>
          <w:sz w:val="28"/>
          <w:szCs w:val="28"/>
        </w:rPr>
      </w:pPr>
      <w:r w:rsidRPr="007A5B68">
        <w:rPr>
          <w:rFonts w:asciiTheme="minorEastAsia" w:hAnsiTheme="minorEastAsia" w:cs="宋体" w:hint="eastAsia"/>
          <w:kern w:val="0"/>
          <w:sz w:val="28"/>
          <w:szCs w:val="28"/>
        </w:rPr>
        <w:t>（1）完成专题研究报告1份，且课题成果获各级党委</w:t>
      </w:r>
      <w:r w:rsidR="006A5186">
        <w:rPr>
          <w:rFonts w:asciiTheme="minorEastAsia" w:hAnsiTheme="minorEastAsia" w:cs="宋体" w:hint="eastAsia"/>
          <w:kern w:val="0"/>
          <w:sz w:val="28"/>
          <w:szCs w:val="28"/>
        </w:rPr>
        <w:t>和</w:t>
      </w:r>
      <w:r w:rsidRPr="007A5B68">
        <w:rPr>
          <w:rFonts w:asciiTheme="minorEastAsia" w:hAnsiTheme="minorEastAsia" w:cs="宋体" w:hint="eastAsia"/>
          <w:kern w:val="0"/>
          <w:sz w:val="28"/>
          <w:szCs w:val="28"/>
        </w:rPr>
        <w:t>政府或者各级</w:t>
      </w:r>
      <w:r w:rsidR="00FE632E">
        <w:rPr>
          <w:rFonts w:asciiTheme="minorEastAsia" w:hAnsiTheme="minorEastAsia" w:cs="宋体" w:hint="eastAsia"/>
          <w:kern w:val="0"/>
          <w:sz w:val="28"/>
          <w:szCs w:val="28"/>
        </w:rPr>
        <w:t>党政</w:t>
      </w:r>
      <w:r w:rsidRPr="007A5B68">
        <w:rPr>
          <w:rFonts w:asciiTheme="minorEastAsia" w:hAnsiTheme="minorEastAsia" w:cs="宋体" w:hint="eastAsia"/>
          <w:kern w:val="0"/>
          <w:sz w:val="28"/>
          <w:szCs w:val="28"/>
        </w:rPr>
        <w:t>职能部门吸收借鉴，有相关证明；</w:t>
      </w:r>
    </w:p>
    <w:p w14:paraId="71FB94EB" w14:textId="77777777" w:rsidR="005F740A" w:rsidRPr="007A5B68" w:rsidRDefault="00000000">
      <w:pPr>
        <w:widowControl/>
        <w:spacing w:line="580" w:lineRule="exact"/>
        <w:ind w:left="10" w:firstLineChars="207" w:firstLine="580"/>
        <w:rPr>
          <w:rFonts w:asciiTheme="minorEastAsia" w:hAnsiTheme="minorEastAsia" w:cs="宋体"/>
          <w:kern w:val="0"/>
          <w:sz w:val="28"/>
          <w:szCs w:val="28"/>
        </w:rPr>
      </w:pPr>
      <w:r w:rsidRPr="007A5B68">
        <w:rPr>
          <w:rFonts w:asciiTheme="minorEastAsia" w:hAnsiTheme="minorEastAsia" w:cs="宋体" w:hint="eastAsia"/>
          <w:kern w:val="0"/>
          <w:sz w:val="28"/>
          <w:szCs w:val="28"/>
        </w:rPr>
        <w:t>（2）报送决策咨询报告1篇并获广州市委市政府主要领导批示；</w:t>
      </w:r>
    </w:p>
    <w:p w14:paraId="5B8CEA43" w14:textId="77777777" w:rsidR="005F740A" w:rsidRPr="007A5B68" w:rsidRDefault="00000000">
      <w:pPr>
        <w:widowControl/>
        <w:spacing w:line="580" w:lineRule="exact"/>
        <w:ind w:left="10" w:firstLineChars="207" w:firstLine="580"/>
        <w:rPr>
          <w:rFonts w:asciiTheme="minorEastAsia" w:hAnsiTheme="minorEastAsia" w:cs="宋体"/>
          <w:kern w:val="0"/>
          <w:sz w:val="28"/>
          <w:szCs w:val="28"/>
        </w:rPr>
      </w:pPr>
      <w:r w:rsidRPr="007A5B68">
        <w:rPr>
          <w:rFonts w:asciiTheme="minorEastAsia" w:hAnsiTheme="minorEastAsia" w:cs="宋体" w:hint="eastAsia"/>
          <w:kern w:val="0"/>
          <w:sz w:val="28"/>
          <w:szCs w:val="28"/>
        </w:rPr>
        <w:t>（3）发表中文核心期刊论文1篇。</w:t>
      </w:r>
    </w:p>
    <w:p w14:paraId="480405F3" w14:textId="2413B226" w:rsidR="005F740A" w:rsidRPr="007A5B68" w:rsidRDefault="00000000">
      <w:pPr>
        <w:widowControl/>
        <w:spacing w:line="580" w:lineRule="exact"/>
        <w:ind w:left="10" w:firstLineChars="207" w:firstLine="580"/>
        <w:rPr>
          <w:rFonts w:asciiTheme="minorEastAsia" w:hAnsiTheme="minorEastAsia" w:cs="宋体"/>
          <w:kern w:val="0"/>
          <w:sz w:val="28"/>
          <w:szCs w:val="28"/>
        </w:rPr>
      </w:pPr>
      <w:r w:rsidRPr="007A5B68">
        <w:rPr>
          <w:rFonts w:asciiTheme="minorEastAsia" w:hAnsiTheme="minorEastAsia" w:cs="宋体" w:hint="eastAsia"/>
          <w:kern w:val="0"/>
          <w:sz w:val="28"/>
          <w:szCs w:val="28"/>
        </w:rPr>
        <w:t>4.课题立项后，立项情况将报广州市社科规划领导小组办公室，如获批准，纳入市社科规划课题范畴，参照立项当年市社科规划课题共建课题管理及结项</w:t>
      </w:r>
      <w:r w:rsidR="001972D5">
        <w:rPr>
          <w:rFonts w:asciiTheme="minorEastAsia" w:hAnsiTheme="minorEastAsia" w:cs="宋体" w:hint="eastAsia"/>
          <w:kern w:val="0"/>
          <w:sz w:val="28"/>
          <w:szCs w:val="28"/>
        </w:rPr>
        <w:t>。</w:t>
      </w:r>
    </w:p>
    <w:p w14:paraId="5D650D8C" w14:textId="77777777" w:rsidR="005F740A" w:rsidRPr="007A5B68" w:rsidRDefault="005F740A">
      <w:pPr>
        <w:widowControl/>
        <w:spacing w:line="580" w:lineRule="exact"/>
        <w:jc w:val="left"/>
        <w:rPr>
          <w:rFonts w:asciiTheme="minorEastAsia" w:hAnsiTheme="minorEastAsia" w:cs="宋体"/>
          <w:color w:val="171717"/>
          <w:kern w:val="0"/>
          <w:sz w:val="28"/>
          <w:szCs w:val="28"/>
        </w:rPr>
      </w:pPr>
    </w:p>
    <w:p w14:paraId="08C59EA3" w14:textId="77777777" w:rsidR="005F740A" w:rsidRPr="007A5B68" w:rsidRDefault="00000000">
      <w:pPr>
        <w:widowControl/>
        <w:spacing w:line="580" w:lineRule="exact"/>
        <w:ind w:firstLine="480"/>
        <w:jc w:val="left"/>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联系人：陈老师</w:t>
      </w:r>
    </w:p>
    <w:p w14:paraId="20638079" w14:textId="77777777" w:rsidR="005F740A" w:rsidRPr="007A5B68" w:rsidRDefault="00000000">
      <w:pPr>
        <w:widowControl/>
        <w:spacing w:line="580" w:lineRule="exact"/>
        <w:ind w:firstLine="480"/>
        <w:jc w:val="left"/>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通讯地址：广州市天河区黄埔大道601号暨南大学行政楼515室</w:t>
      </w:r>
    </w:p>
    <w:p w14:paraId="244470B5" w14:textId="77777777" w:rsidR="005F740A" w:rsidRPr="007A5B68" w:rsidRDefault="00000000">
      <w:pPr>
        <w:widowControl/>
        <w:spacing w:line="580" w:lineRule="exact"/>
        <w:ind w:firstLine="480"/>
        <w:jc w:val="left"/>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联系电话：020-85228056，18926117013</w:t>
      </w:r>
    </w:p>
    <w:p w14:paraId="70A4A5EB" w14:textId="77777777" w:rsidR="005F740A" w:rsidRPr="007A5B68" w:rsidRDefault="00000000">
      <w:pPr>
        <w:widowControl/>
        <w:spacing w:line="580" w:lineRule="exact"/>
        <w:ind w:firstLine="480"/>
        <w:jc w:val="left"/>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lastRenderedPageBreak/>
        <w:t>邮箱：</w:t>
      </w:r>
      <w:r w:rsidRPr="007A5B68">
        <w:rPr>
          <w:rFonts w:asciiTheme="minorEastAsia" w:hAnsiTheme="minorEastAsia" w:cs="Times New Roman"/>
          <w:color w:val="171717"/>
          <w:kern w:val="0"/>
          <w:sz w:val="28"/>
          <w:szCs w:val="28"/>
        </w:rPr>
        <w:t>1013357515@ qq.com</w:t>
      </w:r>
      <w:r w:rsidRPr="007A5B68">
        <w:rPr>
          <w:rFonts w:asciiTheme="minorEastAsia" w:hAnsiTheme="minorEastAsia" w:cs="宋体" w:hint="eastAsia"/>
          <w:color w:val="171717"/>
          <w:kern w:val="0"/>
          <w:sz w:val="28"/>
          <w:szCs w:val="28"/>
        </w:rPr>
        <w:t> </w:t>
      </w:r>
    </w:p>
    <w:p w14:paraId="777E2439" w14:textId="77777777" w:rsidR="005F740A" w:rsidRPr="007A5B68" w:rsidRDefault="005F740A">
      <w:pPr>
        <w:widowControl/>
        <w:spacing w:line="580" w:lineRule="exact"/>
        <w:ind w:firstLine="480"/>
        <w:jc w:val="left"/>
        <w:rPr>
          <w:rFonts w:asciiTheme="minorEastAsia" w:hAnsiTheme="minorEastAsia" w:cs="宋体"/>
          <w:color w:val="171717"/>
          <w:kern w:val="0"/>
          <w:sz w:val="28"/>
          <w:szCs w:val="28"/>
        </w:rPr>
      </w:pPr>
    </w:p>
    <w:p w14:paraId="3D40A8A7" w14:textId="77777777" w:rsidR="005F740A" w:rsidRPr="007A5B68" w:rsidRDefault="00000000" w:rsidP="007A5B68">
      <w:pPr>
        <w:widowControl/>
        <w:spacing w:line="580" w:lineRule="exact"/>
        <w:jc w:val="right"/>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广州现代产业新体系研究基地</w:t>
      </w:r>
    </w:p>
    <w:p w14:paraId="7492D193" w14:textId="77777777" w:rsidR="005F740A" w:rsidRPr="007A5B68" w:rsidRDefault="00000000" w:rsidP="007A5B68">
      <w:pPr>
        <w:widowControl/>
        <w:spacing w:line="580" w:lineRule="exact"/>
        <w:jc w:val="right"/>
        <w:rPr>
          <w:rFonts w:asciiTheme="minorEastAsia" w:hAnsiTheme="minorEastAsia" w:cs="宋体"/>
          <w:color w:val="171717"/>
          <w:kern w:val="0"/>
          <w:sz w:val="28"/>
          <w:szCs w:val="28"/>
        </w:rPr>
      </w:pPr>
      <w:r w:rsidRPr="007A5B68">
        <w:rPr>
          <w:rFonts w:asciiTheme="minorEastAsia" w:hAnsiTheme="minorEastAsia" w:cs="宋体" w:hint="eastAsia"/>
          <w:color w:val="171717"/>
          <w:kern w:val="0"/>
          <w:sz w:val="28"/>
          <w:szCs w:val="28"/>
        </w:rPr>
        <w:t xml:space="preserve">                                      2025年11月10日</w:t>
      </w:r>
    </w:p>
    <w:p w14:paraId="3F7EFC79" w14:textId="77777777" w:rsidR="005F740A" w:rsidRPr="007A5B68" w:rsidRDefault="005F740A" w:rsidP="007A5B68">
      <w:pPr>
        <w:spacing w:line="580" w:lineRule="exact"/>
        <w:jc w:val="right"/>
        <w:rPr>
          <w:rFonts w:asciiTheme="minorEastAsia" w:hAnsiTheme="minorEastAsia"/>
          <w:sz w:val="28"/>
          <w:szCs w:val="28"/>
        </w:rPr>
      </w:pPr>
    </w:p>
    <w:p w14:paraId="05A88268" w14:textId="77777777" w:rsidR="005F740A" w:rsidRPr="007A5B68" w:rsidRDefault="005F740A">
      <w:pPr>
        <w:spacing w:line="580" w:lineRule="exact"/>
        <w:rPr>
          <w:rFonts w:asciiTheme="minorEastAsia" w:hAnsiTheme="minorEastAsia"/>
          <w:sz w:val="28"/>
          <w:szCs w:val="28"/>
        </w:rPr>
      </w:pPr>
    </w:p>
    <w:p w14:paraId="2C9F7818" w14:textId="77777777" w:rsidR="005F740A" w:rsidRPr="007A5B68" w:rsidRDefault="005F740A">
      <w:pPr>
        <w:rPr>
          <w:rFonts w:asciiTheme="minorEastAsia" w:hAnsiTheme="minorEastAsia"/>
        </w:rPr>
      </w:pPr>
    </w:p>
    <w:sectPr w:rsidR="005F740A" w:rsidRPr="007A5B68">
      <w:footerReference w:type="default" r:id="rId8"/>
      <w:pgSz w:w="11906" w:h="16838"/>
      <w:pgMar w:top="1984" w:right="1587" w:bottom="1701" w:left="158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FA3EA6" w14:textId="77777777" w:rsidR="00172B39" w:rsidRDefault="00172B39">
      <w:r>
        <w:separator/>
      </w:r>
    </w:p>
  </w:endnote>
  <w:endnote w:type="continuationSeparator" w:id="0">
    <w:p w14:paraId="628D20AD" w14:textId="77777777" w:rsidR="00172B39" w:rsidRDefault="00172B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F2C7137C-A39E-4217-B4F9-A1466B2157E3}"/>
  </w:font>
  <w:font w:name="宋体">
    <w:altName w:val="SimSun"/>
    <w:panose1 w:val="02010600030101010101"/>
    <w:charset w:val="86"/>
    <w:family w:val="auto"/>
    <w:pitch w:val="variable"/>
    <w:sig w:usb0="00000203" w:usb1="288F0000" w:usb2="00000016" w:usb3="00000000" w:csb0="00040001" w:csb1="00000000"/>
    <w:embedRegular r:id="rId2" w:subsetted="1" w:fontKey="{5501F9CD-1A43-4158-AD7A-2C04F6D07DD6}"/>
    <w:embedBold r:id="rId3" w:subsetted="1" w:fontKey="{26115D8F-0BA8-4698-8949-CE7D841FC89C}"/>
  </w:font>
  <w:font w:name="Times New Roman">
    <w:panose1 w:val="02020603050405020304"/>
    <w:charset w:val="00"/>
    <w:family w:val="roman"/>
    <w:pitch w:val="variable"/>
    <w:sig w:usb0="E0002EFF" w:usb1="C000785B" w:usb2="00000009" w:usb3="00000000" w:csb0="000001FF" w:csb1="00000000"/>
    <w:embedRegular r:id="rId4" w:fontKey="{991BDC98-79DB-4F77-BD10-FE48E969820E}"/>
  </w:font>
  <w:font w:name="方正小标宋简体">
    <w:altName w:val="微软雅黑"/>
    <w:charset w:val="86"/>
    <w:family w:val="auto"/>
    <w:pitch w:val="default"/>
    <w:sig w:usb0="A00002BF" w:usb1="184F6CFA" w:usb2="00000012" w:usb3="00000000" w:csb0="00040001" w:csb1="00000000"/>
  </w:font>
  <w:font w:name="仿宋_GB2312">
    <w:panose1 w:val="02010609030101010101"/>
    <w:charset w:val="86"/>
    <w:family w:val="modern"/>
    <w:pitch w:val="fixed"/>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embedRegular r:id="rId5" w:fontKey="{ED299693-05DD-420D-8301-C911ABE71FA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00FD9E" w14:textId="77777777" w:rsidR="005F740A" w:rsidRDefault="00000000">
    <w:pPr>
      <w:pStyle w:val="a4"/>
    </w:pPr>
    <w:r>
      <w:rPr>
        <w:noProof/>
      </w:rPr>
      <mc:AlternateContent>
        <mc:Choice Requires="wps">
          <w:drawing>
            <wp:anchor distT="0" distB="0" distL="114300" distR="114300" simplePos="0" relativeHeight="251659264" behindDoc="0" locked="0" layoutInCell="1" allowOverlap="1" wp14:anchorId="17DD2201" wp14:editId="196E393D">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968778" w14:textId="77777777" w:rsidR="005F740A" w:rsidRDefault="00000000">
                          <w:pPr>
                            <w:pStyle w:val="a4"/>
                            <w:rPr>
                              <w:rFonts w:ascii="仿宋_GB2312" w:eastAsia="仿宋_GB2312" w:hAnsi="仿宋_GB2312" w:cs="仿宋_GB2312"/>
                              <w:sz w:val="24"/>
                              <w:szCs w:val="24"/>
                            </w:rPr>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xmlns:wpsCustomData="http://www.wps.cn/officeDocument/2013/wpsCustomData">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s0lY7tAAAAAFAQAADwAAAAAAAAABACAAAAA4AAAAZHJzL2Rvd25yZXYueG1sUEsBAhQAFAAA&#10;AAgAh07iQB6em78aAgAAJwQAAA4AAAAAAAAAAQAgAAAANQEAAGRycy9lMm9Eb2MueG1sUEsFBgAA&#10;AAAGAAYAWQEAAMEFAAAAAA==&#10;">
              <v:fill on="f" focussize="0,0"/>
              <v:stroke on="f" weight="0.5pt"/>
              <v:imagedata o:title=""/>
              <o:lock v:ext="edit" aspectratio="f"/>
              <v:textbox inset="0mm,0mm,0mm,0mm" style="mso-fit-shape-to-text:t;">
                <w:txbxContent>
                  <w:p>
                    <w:pPr>
                      <w:pStyle w:val="3"/>
                      <w:rPr>
                        <w:rFonts w:ascii="仿宋_GB2312" w:hAnsi="仿宋_GB2312" w:eastAsia="仿宋_GB2312" w:cs="仿宋_GB2312"/>
                        <w:sz w:val="24"/>
                        <w:szCs w:val="24"/>
                      </w:rPr>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5A3B3D" w14:textId="77777777" w:rsidR="00172B39" w:rsidRDefault="00172B39">
      <w:r>
        <w:separator/>
      </w:r>
    </w:p>
  </w:footnote>
  <w:footnote w:type="continuationSeparator" w:id="0">
    <w:p w14:paraId="5C253F29" w14:textId="77777777" w:rsidR="00172B39" w:rsidRDefault="00172B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C3B936F"/>
    <w:multiLevelType w:val="singleLevel"/>
    <w:tmpl w:val="8C3B936F"/>
    <w:lvl w:ilvl="0">
      <w:start w:val="1"/>
      <w:numFmt w:val="decimal"/>
      <w:suff w:val="space"/>
      <w:lvlText w:val="%1."/>
      <w:lvlJc w:val="left"/>
    </w:lvl>
  </w:abstractNum>
  <w:abstractNum w:abstractNumId="1" w15:restartNumberingAfterBreak="0">
    <w:nsid w:val="E9536587"/>
    <w:multiLevelType w:val="singleLevel"/>
    <w:tmpl w:val="E9536587"/>
    <w:lvl w:ilvl="0">
      <w:start w:val="1"/>
      <w:numFmt w:val="chineseCounting"/>
      <w:suff w:val="nothing"/>
      <w:lvlText w:val="%1、"/>
      <w:lvlJc w:val="left"/>
      <w:rPr>
        <w:rFonts w:ascii="黑体" w:eastAsia="黑体" w:hAnsi="黑体" w:cs="黑体" w:hint="eastAsia"/>
        <w:b/>
        <w:bCs/>
      </w:rPr>
    </w:lvl>
  </w:abstractNum>
  <w:abstractNum w:abstractNumId="2" w15:restartNumberingAfterBreak="0">
    <w:nsid w:val="EEDE58A1"/>
    <w:multiLevelType w:val="singleLevel"/>
    <w:tmpl w:val="EEDE58A1"/>
    <w:lvl w:ilvl="0">
      <w:start w:val="1"/>
      <w:numFmt w:val="decimal"/>
      <w:suff w:val="space"/>
      <w:lvlText w:val="%1."/>
      <w:lvlJc w:val="left"/>
    </w:lvl>
  </w:abstractNum>
  <w:num w:numId="1" w16cid:durableId="198586823">
    <w:abstractNumId w:val="1"/>
  </w:num>
  <w:num w:numId="2" w16cid:durableId="1195342264">
    <w:abstractNumId w:val="0"/>
  </w:num>
  <w:num w:numId="3" w16cid:durableId="8936656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18E2E4F"/>
    <w:rsid w:val="DABFABD1"/>
    <w:rsid w:val="FAFF19F4"/>
    <w:rsid w:val="FC77D3C9"/>
    <w:rsid w:val="00122F0A"/>
    <w:rsid w:val="00172B39"/>
    <w:rsid w:val="001972D5"/>
    <w:rsid w:val="00242265"/>
    <w:rsid w:val="003B59D9"/>
    <w:rsid w:val="004169D6"/>
    <w:rsid w:val="004C2744"/>
    <w:rsid w:val="00543D48"/>
    <w:rsid w:val="005F740A"/>
    <w:rsid w:val="00647327"/>
    <w:rsid w:val="00660480"/>
    <w:rsid w:val="006A5186"/>
    <w:rsid w:val="007A5B68"/>
    <w:rsid w:val="007F1BC5"/>
    <w:rsid w:val="008647B6"/>
    <w:rsid w:val="008B1DA3"/>
    <w:rsid w:val="00992D16"/>
    <w:rsid w:val="00993456"/>
    <w:rsid w:val="00AB6CDF"/>
    <w:rsid w:val="00C4755D"/>
    <w:rsid w:val="00D07F29"/>
    <w:rsid w:val="00E66E1C"/>
    <w:rsid w:val="00EB6F11"/>
    <w:rsid w:val="00F3366D"/>
    <w:rsid w:val="00FE632E"/>
    <w:rsid w:val="01D86994"/>
    <w:rsid w:val="02EE3C38"/>
    <w:rsid w:val="04AD51B8"/>
    <w:rsid w:val="0879788A"/>
    <w:rsid w:val="152D5C4C"/>
    <w:rsid w:val="1D457596"/>
    <w:rsid w:val="23AD04C6"/>
    <w:rsid w:val="2B9D28FD"/>
    <w:rsid w:val="318E2E4F"/>
    <w:rsid w:val="5CCD3910"/>
    <w:rsid w:val="65BEA313"/>
    <w:rsid w:val="6CF17BA1"/>
    <w:rsid w:val="74597BC9"/>
    <w:rsid w:val="7DDAFBE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3DD35E"/>
  <w15:docId w15:val="{0075C1FB-7E7F-46FE-BB4C-8809BE65A7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qFormat/>
    <w:pPr>
      <w:jc w:val="left"/>
    </w:pPr>
  </w:style>
  <w:style w:type="paragraph" w:styleId="a4">
    <w:name w:val="footer"/>
    <w:qFormat/>
    <w:pPr>
      <w:widowControl w:val="0"/>
      <w:tabs>
        <w:tab w:val="center" w:pos="4153"/>
        <w:tab w:val="right" w:pos="8306"/>
      </w:tabs>
      <w:snapToGrid w:val="0"/>
    </w:pPr>
    <w:rPr>
      <w:kern w:val="2"/>
      <w:sz w:val="18"/>
      <w:szCs w:val="22"/>
    </w:rPr>
  </w:style>
  <w:style w:type="paragraph" w:styleId="a5">
    <w:name w:val="header"/>
    <w:basedOn w:val="a"/>
    <w:link w:val="a6"/>
    <w:rsid w:val="007A5B68"/>
    <w:pPr>
      <w:tabs>
        <w:tab w:val="center" w:pos="4153"/>
        <w:tab w:val="right" w:pos="8306"/>
      </w:tabs>
      <w:snapToGrid w:val="0"/>
      <w:jc w:val="center"/>
    </w:pPr>
    <w:rPr>
      <w:sz w:val="18"/>
      <w:szCs w:val="18"/>
    </w:rPr>
  </w:style>
  <w:style w:type="character" w:customStyle="1" w:styleId="a6">
    <w:name w:val="页眉 字符"/>
    <w:basedOn w:val="a0"/>
    <w:link w:val="a5"/>
    <w:rsid w:val="007A5B68"/>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Pages>
  <Words>494</Words>
  <Characters>535</Characters>
  <Application>Microsoft Office Word</Application>
  <DocSecurity>0</DocSecurity>
  <Lines>28</Lines>
  <Paragraphs>31</Paragraphs>
  <ScaleCrop>false</ScaleCrop>
  <Company/>
  <LinksUpToDate>false</LinksUpToDate>
  <CharactersWithSpaces>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燕燕lei</dc:creator>
  <cp:lastModifiedBy>匡楠</cp:lastModifiedBy>
  <cp:revision>9</cp:revision>
  <dcterms:created xsi:type="dcterms:W3CDTF">2025-11-01T07:06:00Z</dcterms:created>
  <dcterms:modified xsi:type="dcterms:W3CDTF">2025-11-14T02:22:00Z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2052-11.8.2.10552</vt:lpwstr>
  </property>
  <property fmtid="{D5CDD505-2E9C-101B-9397-08002B2CF9AE}" pid="3" name="ICV">
    <vt:lpwstr>353082BC641D4C66A5FD7010F1F8E62C_13</vt:lpwstr>
  </property>
  <property fmtid="{D5CDD505-2E9C-101B-9397-08002B2CF9AE}" pid="4" name="KSOTemplateDocerSaveRecord">
    <vt:lpwstr>eyJoZGlkIjoiYTk3MDI5NzBjMjI0MGI5MjU5ZWJkMzlkM2E2MWU2YzMiLCJ1c2VySWQiOiI0MzIyNTkzMTAifQ==</vt:lpwstr>
  </property>
</Properties>
</file>